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0A" w:rsidRDefault="00940400">
      <w:pPr>
        <w:pStyle w:val="1"/>
        <w:spacing w:after="104"/>
      </w:pPr>
      <w:r>
        <w:t xml:space="preserve">Аннотация к рабочей программе учебного предмета «Литературное чтение» </w:t>
      </w:r>
    </w:p>
    <w:p w:rsidR="00746A0A" w:rsidRDefault="00940400">
      <w:pPr>
        <w:spacing w:after="0" w:line="259" w:lineRule="auto"/>
        <w:ind w:right="253" w:firstLine="0"/>
        <w:jc w:val="center"/>
      </w:pPr>
      <w:r>
        <w:rPr>
          <w:b/>
        </w:rPr>
        <w:t xml:space="preserve">(ФГОС НОО) </w:t>
      </w:r>
    </w:p>
    <w:p w:rsidR="00746A0A" w:rsidRDefault="00940400">
      <w:pPr>
        <w:spacing w:after="52" w:line="259" w:lineRule="auto"/>
        <w:ind w:left="601" w:right="0" w:firstLine="0"/>
        <w:jc w:val="left"/>
      </w:pPr>
      <w:r>
        <w:t xml:space="preserve"> </w:t>
      </w:r>
    </w:p>
    <w:p w:rsidR="00746A0A" w:rsidRDefault="00940400">
      <w:pPr>
        <w:ind w:left="-15" w:right="0"/>
      </w:pPr>
      <w:r>
        <w:rPr>
          <w:b/>
        </w:rPr>
        <w:t>Рабочая программа по учебному предмету «Литературное чтение»</w:t>
      </w:r>
      <w:r>
        <w:t xml:space="preserve">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 </w:t>
      </w:r>
    </w:p>
    <w:p w:rsidR="00746A0A" w:rsidRDefault="00940400">
      <w:pPr>
        <w:ind w:left="-15" w:right="0"/>
      </w:pPr>
      <w: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 </w:t>
      </w:r>
    </w:p>
    <w:p w:rsidR="00746A0A" w:rsidRDefault="00940400">
      <w:pPr>
        <w:spacing w:after="49"/>
        <w:ind w:left="-15" w:right="0"/>
      </w:pPr>
      <w: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746A0A" w:rsidRDefault="00940400">
      <w:pPr>
        <w:pStyle w:val="1"/>
        <w:ind w:left="115"/>
      </w:pPr>
      <w:r>
        <w:t>ЦЕЛИ ИЗУЧЕНИЯ УЧЕБНОГО ПРЕДМЕТА «ЛИТЕРАТУРНОЕ ЧТЕНИЕ»</w:t>
      </w:r>
      <w:r>
        <w:rPr>
          <w:b w:val="0"/>
        </w:rPr>
        <w:t xml:space="preserve"> </w:t>
      </w:r>
    </w:p>
    <w:p w:rsidR="00746A0A" w:rsidRDefault="00940400">
      <w:pPr>
        <w:spacing w:after="64" w:line="259" w:lineRule="auto"/>
        <w:ind w:left="120" w:right="0" w:firstLine="0"/>
        <w:jc w:val="left"/>
      </w:pPr>
      <w:r>
        <w:rPr>
          <w:sz w:val="22"/>
        </w:rPr>
        <w:t xml:space="preserve"> </w:t>
      </w:r>
    </w:p>
    <w:p w:rsidR="00746A0A" w:rsidRDefault="00940400">
      <w:pPr>
        <w:ind w:left="-15" w:right="0"/>
      </w:pPr>
      <w: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:rsidR="00746A0A" w:rsidRDefault="00940400">
      <w:pPr>
        <w:ind w:left="-15" w:right="0"/>
      </w:pPr>
      <w: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 </w:t>
      </w:r>
    </w:p>
    <w:p w:rsidR="00746A0A" w:rsidRDefault="00940400">
      <w:pPr>
        <w:spacing w:after="59"/>
        <w:ind w:left="-15" w:right="0"/>
      </w:pPr>
      <w:r>
        <w:t xml:space="preserve">Достижение цели изучения литературного чтения определяется решением следующих задач: </w:t>
      </w:r>
    </w:p>
    <w:p w:rsidR="00746A0A" w:rsidRDefault="00940400">
      <w:pPr>
        <w:numPr>
          <w:ilvl w:val="0"/>
          <w:numId w:val="1"/>
        </w:numPr>
        <w:spacing w:after="57"/>
        <w:ind w:right="0" w:hanging="360"/>
      </w:pPr>
      <w: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746A0A" w:rsidRDefault="00940400">
      <w:pPr>
        <w:numPr>
          <w:ilvl w:val="0"/>
          <w:numId w:val="1"/>
        </w:numPr>
        <w:spacing w:after="54"/>
        <w:ind w:right="0" w:hanging="360"/>
      </w:pPr>
      <w:r>
        <w:t xml:space="preserve">достижение необходимого для продолжения образования уровня общего речевого развития; </w:t>
      </w:r>
    </w:p>
    <w:p w:rsidR="00746A0A" w:rsidRDefault="00940400">
      <w:pPr>
        <w:numPr>
          <w:ilvl w:val="0"/>
          <w:numId w:val="1"/>
        </w:numPr>
        <w:spacing w:after="54"/>
        <w:ind w:right="0" w:hanging="360"/>
      </w:pP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746A0A" w:rsidRDefault="00940400">
      <w:pPr>
        <w:numPr>
          <w:ilvl w:val="0"/>
          <w:numId w:val="1"/>
        </w:numPr>
        <w:spacing w:after="54"/>
        <w:ind w:right="0" w:hanging="360"/>
      </w:pPr>
      <w:r>
        <w:t xml:space="preserve">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746A0A" w:rsidRDefault="00940400">
      <w:pPr>
        <w:numPr>
          <w:ilvl w:val="0"/>
          <w:numId w:val="1"/>
        </w:numPr>
        <w:spacing w:after="57"/>
        <w:ind w:right="0" w:hanging="360"/>
      </w:pPr>
      <w:r>
        <w:lastRenderedPageBreak/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:rsidR="00746A0A" w:rsidRDefault="00940400">
      <w:pPr>
        <w:numPr>
          <w:ilvl w:val="0"/>
          <w:numId w:val="1"/>
        </w:numPr>
        <w:spacing w:after="0" w:line="302" w:lineRule="auto"/>
        <w:ind w:right="0" w:hanging="360"/>
      </w:pPr>
      <w: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 </w:t>
      </w:r>
    </w:p>
    <w:p w:rsidR="00746A0A" w:rsidRDefault="00940400">
      <w:pPr>
        <w:numPr>
          <w:ilvl w:val="0"/>
          <w:numId w:val="1"/>
        </w:numPr>
        <w:ind w:right="0" w:hanging="360"/>
      </w:pPr>
      <w:r>
        <w:t xml:space="preserve">для решения учебных задач. </w:t>
      </w:r>
    </w:p>
    <w:p w:rsidR="00746A0A" w:rsidRDefault="00940400">
      <w:pPr>
        <w:ind w:left="-15" w:right="0"/>
      </w:pPr>
      <w: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 </w:t>
      </w:r>
    </w:p>
    <w:p w:rsidR="00746A0A" w:rsidRDefault="00940400">
      <w:pPr>
        <w:ind w:left="-15" w:right="0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</w:rPr>
        <w:t>.</w:t>
      </w:r>
      <w:r>
        <w:t xml:space="preserve"> </w:t>
      </w:r>
    </w:p>
    <w:p w:rsidR="00746A0A" w:rsidRDefault="00940400">
      <w:pPr>
        <w:ind w:left="-15" w:right="0"/>
      </w:pPr>
      <w: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 </w:t>
      </w:r>
    </w:p>
    <w:p w:rsidR="00746A0A" w:rsidRDefault="00940400">
      <w:pPr>
        <w:ind w:left="-15" w:right="0"/>
      </w:pPr>
      <w:r>
        <w:t xml:space="preserve"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746A0A" w:rsidRDefault="00940400">
      <w:pPr>
        <w:spacing w:after="2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746A0A" w:rsidRDefault="00940400">
      <w:pPr>
        <w:pStyle w:val="1"/>
        <w:ind w:left="115"/>
      </w:pPr>
      <w:r>
        <w:t>МЕСТО УЧЕБНОГО ПРЕДМЕТА «ЛИТЕРАТУРНОЕ ЧТЕНИЕ» В УЧЕБНОМ ПЛАНЕ</w:t>
      </w:r>
      <w:r>
        <w:rPr>
          <w:b w:val="0"/>
        </w:rPr>
        <w:t xml:space="preserve"> </w:t>
      </w:r>
    </w:p>
    <w:p w:rsidR="00746A0A" w:rsidRDefault="00940400">
      <w:pPr>
        <w:spacing w:after="2" w:line="259" w:lineRule="auto"/>
        <w:ind w:left="120" w:right="0" w:firstLine="0"/>
        <w:jc w:val="left"/>
      </w:pPr>
      <w:r>
        <w:t xml:space="preserve"> </w:t>
      </w:r>
    </w:p>
    <w:p w:rsidR="00746A0A" w:rsidRDefault="00940400">
      <w:pPr>
        <w:spacing w:after="31"/>
        <w:ind w:left="-15" w:right="0"/>
      </w:pPr>
      <w:r>
        <w:t xml:space="preserve">Предмет «Литературное чтение» преемственен по отношению к предмету «Литература», который изучается в основной школе. </w:t>
      </w:r>
    </w:p>
    <w:p w:rsidR="00746A0A" w:rsidRDefault="00940400">
      <w:pPr>
        <w:spacing w:after="33"/>
        <w:ind w:left="-15" w:right="0"/>
      </w:pPr>
      <w:r>
        <w:t xml:space="preserve"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 </w:t>
      </w:r>
    </w:p>
    <w:p w:rsidR="00746A0A" w:rsidRDefault="00940400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746A0A" w:rsidRDefault="00940400">
      <w:pPr>
        <w:spacing w:after="0" w:line="259" w:lineRule="auto"/>
        <w:ind w:left="841" w:right="0" w:firstLine="0"/>
        <w:jc w:val="left"/>
      </w:pPr>
      <w:bookmarkStart w:id="0" w:name="_GoBack"/>
      <w:bookmarkEnd w:id="0"/>
      <w:r>
        <w:t xml:space="preserve"> </w:t>
      </w:r>
    </w:p>
    <w:sectPr w:rsidR="00746A0A">
      <w:pgSz w:w="11904" w:h="16838"/>
      <w:pgMar w:top="1200" w:right="846" w:bottom="128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2023"/>
    <w:multiLevelType w:val="hybridMultilevel"/>
    <w:tmpl w:val="183E6F9C"/>
    <w:lvl w:ilvl="0" w:tplc="13E23D38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446C6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A2A04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0B126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2918C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2AEEA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E4034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CC61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EAA9E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EA1A99"/>
    <w:multiLevelType w:val="hybridMultilevel"/>
    <w:tmpl w:val="4C3C0A00"/>
    <w:lvl w:ilvl="0" w:tplc="26CE1BB8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6C9B8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E8BC6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83A68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001F6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CA8A8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8DA8A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2D1D0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83C2A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0A"/>
    <w:rsid w:val="00370233"/>
    <w:rsid w:val="00746A0A"/>
    <w:rsid w:val="009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4C49"/>
  <w15:docId w15:val="{02B3F4DF-8C23-4770-970B-97213DFB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70" w:lineRule="auto"/>
      <w:ind w:right="1" w:firstLine="5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/>
      <w:ind w:left="39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</cp:lastModifiedBy>
  <cp:revision>4</cp:revision>
  <dcterms:created xsi:type="dcterms:W3CDTF">2023-11-26T06:05:00Z</dcterms:created>
  <dcterms:modified xsi:type="dcterms:W3CDTF">2023-11-26T06:24:00Z</dcterms:modified>
</cp:coreProperties>
</file>